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Pr>
        <w:drawing>
          <wp:inline distB="0" distT="0" distL="114300" distR="114300">
            <wp:extent cx="419100" cy="600710"/>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9100" cy="600710"/>
                    </a:xfrm>
                    <a:prstGeom prst="rect"/>
                    <a:ln/>
                  </pic:spPr>
                </pic:pic>
              </a:graphicData>
            </a:graphic>
          </wp:inline>
        </w:drawing>
      </w: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w:t>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УКРАЇНА</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       ПУСТОМИТІВСЬКА РАЙОННА ДЕРЖАВНА АДМІНІСТРАЦІЯ</w:t>
      </w:r>
    </w:p>
    <w:p w:rsidR="00000000" w:rsidDel="00000000" w:rsidP="00000000" w:rsidRDefault="00000000" w:rsidRPr="00000000" w14:paraId="00000004">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1"/>
          <w:strike w:val="0"/>
          <w:color w:val="000000"/>
          <w:sz w:val="20"/>
          <w:szCs w:val="20"/>
          <w:u w:val="none"/>
          <w:shd w:fill="auto" w:val="clear"/>
          <w:vertAlign w:val="baseline"/>
          <w:rtl w:val="0"/>
        </w:rPr>
        <w:t xml:space="preserve">РОЗПОРЯДЖЕННЯ</w:t>
      </w:r>
      <w:r w:rsidDel="00000000" w:rsidR="00000000" w:rsidRPr="00000000">
        <w:rPr>
          <w:rtl w:val="0"/>
        </w:rPr>
      </w:r>
    </w:p>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м. Пустомити,  Львівської області  </w:t>
      </w:r>
    </w:p>
    <w:p w:rsidR="00000000" w:rsidDel="00000000" w:rsidP="00000000" w:rsidRDefault="00000000" w:rsidRPr="00000000" w14:paraId="00000006">
      <w:pPr>
        <w:keepNext w:val="0"/>
        <w:keepLines w:val="0"/>
        <w:widowControl w:val="1"/>
        <w:pBdr>
          <w:top w:space="0" w:sz="0" w:val="nil"/>
          <w:left w:space="0" w:sz="0" w:val="nil"/>
          <w:bottom w:space="0" w:sz="0" w:val="nil"/>
          <w:right w:space="0" w:sz="0" w:val="nil"/>
          <w:between w:space="0" w:sz="0" w:val="nil"/>
        </w:pBdr>
        <w:shd w:fill="auto" w:val="clear"/>
        <w:spacing w:after="0" w:before="0" w:line="360" w:lineRule="auto"/>
        <w:ind w:left="0" w:right="0" w:firstLine="0"/>
        <w:jc w:val="center"/>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21 вересня 2017 року </w:t>
        <w:tab/>
        <w:tab/>
        <w:tab/>
        <w:tab/>
        <w:t xml:space="preserve">№ 692</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Про погодження  проекту  землеустрою</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щодо  зміни  межі  населеного  пункту</w:t>
      </w:r>
      <w:r w:rsidDel="00000000" w:rsidR="00000000" w:rsidRPr="00000000">
        <w:rPr>
          <w:rtl w:val="0"/>
        </w:rPr>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с.Наварія  Пустомитівської міської ради</w:t>
      </w: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Пустомитівського  району </w:t>
      </w:r>
      <w:r w:rsidDel="00000000" w:rsidR="00000000" w:rsidRPr="00000000">
        <w:rPr>
          <w:rtl w:val="0"/>
        </w:rPr>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1"/>
          <w:smallCaps w:val="0"/>
          <w:strike w:val="0"/>
          <w:color w:val="000000"/>
          <w:sz w:val="20"/>
          <w:szCs w:val="20"/>
          <w:u w:val="none"/>
          <w:shd w:fill="auto" w:val="clear"/>
          <w:vertAlign w:val="baseline"/>
          <w:rtl w:val="0"/>
        </w:rPr>
        <w:t xml:space="preserve">Львівської області</w:t>
      </w:r>
      <w:r w:rsidDel="00000000" w:rsidR="00000000" w:rsidRPr="00000000">
        <w:rPr>
          <w:rtl w:val="0"/>
        </w:rPr>
      </w:r>
    </w:p>
    <w:p w:rsidR="00000000" w:rsidDel="00000000" w:rsidP="00000000" w:rsidRDefault="00000000" w:rsidRPr="00000000" w14:paraId="0000000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Відповідно до п.д) ч.1 ст.17, ст.173 Земельного кодексу України, ст.46 Закону України «Про землеустрій»,  Висновку державної експертизи землевпорядної документації головного управління Держгеокадастру у Львівській області від 15.08.2017 № 485, листа Пустомитівської міської ради від 11.09.2017 № 02-15/869 щодо внесення змін до розпорядження голови Пустомитівської районної державної адміністрації від 04.07.2017 № 445 «Про погодження  проекту  землеустрою щодо  зміни  межі  населеного  пункту с.Наварія  Пустомитівської міської ради Пустомитівського району Львівської області», розглянувши проект землеустрою щодо зміни межі с.Наварія Пустомитівської міської ради Пустомитівського району Львівської області, розроблений ПП «Центр ринкових досліджень», на основі генерального плану с.Наварія, затвердженого рішенням Пустомитівської міської ради від 21.03.2017 № 505:</w:t>
      </w:r>
    </w:p>
    <w:p w:rsidR="00000000" w:rsidDel="00000000" w:rsidP="00000000" w:rsidRDefault="00000000" w:rsidRPr="00000000" w14:paraId="0000000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0F">
      <w:pPr>
        <w:keepNext w:val="0"/>
        <w:keepLines w:val="0"/>
        <w:widowControl w:val="1"/>
        <w:numPr>
          <w:ilvl w:val="2"/>
          <w:numId w:val="1"/>
        </w:numPr>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 xml:space="preserve">Погодити проект землеустрою щодо зміни межі с.Наварія Пустомитівської міської  ради Пустомитівського району Львівської області, який передбачає включення в межі с.Наварія земельних ділянок площею 333.2446 га, внаслідок чого загальна площа с.Наварія  становитиме  561,6500 га.</w:t>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708"/>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0"/>
          <w:i w:val="0"/>
          <w:smallCaps w:val="0"/>
          <w:strike w:val="0"/>
          <w:color w:val="000000"/>
          <w:sz w:val="20"/>
          <w:szCs w:val="20"/>
          <w:u w:val="none"/>
          <w:shd w:fill="auto" w:val="clear"/>
          <w:vertAlign w:val="baseline"/>
          <w:rtl w:val="0"/>
        </w:rPr>
        <w:tab/>
        <w:t xml:space="preserve">2. Визнати таким, що втратило чинність розпорядження голови Пустомитівської районної державної адміністрації від 04.07.2017 № 445 «Про погодження  проекту  землеустрою щодо  зміни  межі  населеного  пункту с.Наварія  Пустомитівської міської ради Пустомитівського району Львівської області».</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3">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Fonts w:ascii="Times New Roman" w:cs="Times New Roman" w:eastAsia="Times New Roman" w:hAnsi="Times New Roman"/>
          <w:b w:val="1"/>
          <w:i w:val="0"/>
          <w:smallCaps w:val="0"/>
          <w:strike w:val="0"/>
          <w:color w:val="000000"/>
          <w:sz w:val="20"/>
          <w:szCs w:val="20"/>
          <w:u w:val="none"/>
          <w:shd w:fill="auto" w:val="clear"/>
          <w:vertAlign w:val="baseline"/>
          <w:rtl w:val="0"/>
        </w:rPr>
        <w:tab/>
        <w:t xml:space="preserve">Перший заступник голови</w:t>
        <w:tab/>
        <w:tab/>
        <w:tab/>
        <w:tab/>
        <w:tab/>
        <w:t xml:space="preserve">П.М. ГОРОДЕЧНИЙ</w:t>
      </w:r>
      <w:r w:rsidDel="00000000" w:rsidR="00000000" w:rsidRPr="00000000">
        <w:rPr>
          <w:rtl w:val="0"/>
        </w:rPr>
      </w:r>
    </w:p>
    <w:p w:rsidR="00000000" w:rsidDel="00000000" w:rsidP="00000000" w:rsidRDefault="00000000" w:rsidRPr="00000000" w14:paraId="00000015">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6">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7">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8">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D">
      <w:pPr>
        <w:keepNext w:val="0"/>
        <w:keepLines w:val="0"/>
        <w:widowControl w:val="1"/>
        <w:pBdr>
          <w:top w:space="0" w:sz="0" w:val="nil"/>
          <w:left w:space="0" w:sz="0" w:val="nil"/>
          <w:bottom w:space="0" w:sz="0" w:val="nil"/>
          <w:right w:space="0" w:sz="0" w:val="nil"/>
          <w:between w:space="0" w:sz="0" w:val="nil"/>
        </w:pBdr>
        <w:shd w:fill="auto" w:val="clear"/>
        <w:tabs>
          <w:tab w:val="left" w:pos="5925"/>
        </w:tabs>
        <w:spacing w:after="0" w:before="0" w:line="240" w:lineRule="auto"/>
        <w:ind w:left="709" w:right="0" w:firstLine="0"/>
        <w:jc w:val="left"/>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0" w:right="0" w:firstLine="0"/>
        <w:jc w:val="both"/>
        <w:rPr>
          <w:rFonts w:ascii="Times New Roman" w:cs="Times New Roman" w:eastAsia="Times New Roman" w:hAnsi="Times New Roman"/>
          <w:b w:val="0"/>
          <w:i w:val="0"/>
          <w:smallCaps w:val="0"/>
          <w:strike w:val="0"/>
          <w:color w:val="000000"/>
          <w:sz w:val="20"/>
          <w:szCs w:val="20"/>
          <w:u w:val="none"/>
          <w:shd w:fill="auto" w:val="clear"/>
          <w:vertAlign w:val="baseline"/>
        </w:rPr>
      </w:pPr>
      <w:r w:rsidDel="00000000" w:rsidR="00000000" w:rsidRPr="00000000">
        <w:rPr>
          <w:rtl w:val="0"/>
        </w:rPr>
      </w:r>
    </w:p>
    <w:sectPr>
      <w:pgSz w:h="16838" w:w="11906" w:orient="portrait"/>
      <w:pgMar w:bottom="1134" w:top="1134" w:left="1701" w:right="567"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Georgia"/>
  <w:font w:name="Times New Roman"/>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lang w:val="uk-UA"/>
      </w:rPr>
    </w:rPrDefault>
    <w:pPrDefault>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sz w:val="22"/>
      <w:szCs w:val="22"/>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